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EB" w:rsidRPr="00004CEB" w:rsidRDefault="00004CEB" w:rsidP="00004CEB">
      <w:pPr>
        <w:pStyle w:val="1"/>
        <w:rPr>
          <w:rFonts w:asciiTheme="majorEastAsia" w:eastAsiaTheme="majorEastAsia" w:hAnsiTheme="majorEastAsia" w:hint="eastAsia"/>
          <w:b w:val="0"/>
          <w:color w:val="000000"/>
          <w:sz w:val="28"/>
          <w:szCs w:val="28"/>
        </w:rPr>
      </w:pPr>
      <w:bookmarkStart w:id="0" w:name="_GoBack"/>
      <w:r w:rsidRPr="00004CEB">
        <w:rPr>
          <w:rFonts w:asciiTheme="majorEastAsia" w:eastAsiaTheme="majorEastAsia" w:hAnsiTheme="majorEastAsia" w:hint="eastAsia"/>
          <w:b w:val="0"/>
          <w:color w:val="000000"/>
          <w:sz w:val="28"/>
          <w:szCs w:val="28"/>
        </w:rPr>
        <w:t>ARCHER-食品級潤滑脂</w:t>
      </w:r>
    </w:p>
    <w:p w:rsidR="00004CEB" w:rsidRPr="00004CEB" w:rsidRDefault="00004CEB" w:rsidP="00004CEB">
      <w:pPr>
        <w:widowControl/>
        <w:spacing w:before="100" w:beforeAutospacing="1" w:after="100" w:afterAutospacing="1"/>
        <w:jc w:val="center"/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</w:pPr>
      <w:r w:rsidRPr="00004CEB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 xml:space="preserve">ARCHER </w:t>
      </w:r>
      <w:r w:rsidRPr="00004CEB"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t>FOOD GRADE GREASE</w:t>
      </w:r>
    </w:p>
    <w:p w:rsidR="00004CEB" w:rsidRPr="00004CEB" w:rsidRDefault="00004CEB" w:rsidP="00004CEB">
      <w:pPr>
        <w:widowControl/>
        <w:spacing w:before="100" w:beforeAutospacing="1" w:after="100" w:afterAutospacing="1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 w:rsidRPr="00004CEB">
        <w:rPr>
          <w:rFonts w:asciiTheme="majorEastAsia" w:eastAsiaTheme="majorEastAsia" w:hAnsiTheme="majorEastAsia" w:cs="細明體" w:hint="eastAsia"/>
          <w:kern w:val="0"/>
          <w:sz w:val="28"/>
          <w:szCs w:val="28"/>
        </w:rPr>
        <w:t>抗氧化、耐水性佳及抗腐蝕，</w:t>
      </w:r>
      <w:proofErr w:type="gramStart"/>
      <w:r w:rsidRPr="00004CEB">
        <w:rPr>
          <w:rFonts w:asciiTheme="majorEastAsia" w:eastAsiaTheme="majorEastAsia" w:hAnsiTheme="majorEastAsia" w:cs="細明體" w:hint="eastAsia"/>
          <w:kern w:val="0"/>
          <w:sz w:val="28"/>
          <w:szCs w:val="28"/>
        </w:rPr>
        <w:t>耐極壓</w:t>
      </w:r>
      <w:proofErr w:type="gramEnd"/>
      <w:r w:rsidRPr="00004CEB">
        <w:rPr>
          <w:rFonts w:asciiTheme="majorEastAsia" w:eastAsiaTheme="majorEastAsia" w:hAnsiTheme="majorEastAsia" w:cs="細明體" w:hint="eastAsia"/>
          <w:kern w:val="0"/>
          <w:sz w:val="28"/>
          <w:szCs w:val="28"/>
        </w:rPr>
        <w:t>、附著力強、可減少磨損。</w:t>
      </w:r>
    </w:p>
    <w:p w:rsidR="00004CEB" w:rsidRPr="00004CEB" w:rsidRDefault="00004CEB" w:rsidP="00004CEB">
      <w:pPr>
        <w:widowControl/>
        <w:spacing w:before="100" w:beforeAutospacing="1" w:after="100" w:afterAutospacing="1"/>
        <w:rPr>
          <w:rFonts w:asciiTheme="majorEastAsia" w:eastAsiaTheme="majorEastAsia" w:hAnsiTheme="majorEastAsia" w:cs="新細明體"/>
          <w:kern w:val="0"/>
          <w:sz w:val="28"/>
          <w:szCs w:val="28"/>
        </w:rPr>
      </w:pPr>
      <w:r w:rsidRPr="00004CEB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適用於紡織，食品包裝、食品加工、及食品機械與橡膠及塑膠的製造上。</w:t>
      </w:r>
    </w:p>
    <w:p w:rsidR="00004CEB" w:rsidRPr="00004CEB" w:rsidRDefault="00004CEB" w:rsidP="00004CEB">
      <w:pPr>
        <w:widowControl/>
        <w:spacing w:before="100" w:beforeAutospacing="1" w:after="100" w:afterAutospacing="1"/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</w:pPr>
      <w:r w:rsidRPr="00004CEB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符合食品級潤滑油</w:t>
      </w:r>
      <w:r w:rsidRPr="00004CEB">
        <w:rPr>
          <w:rFonts w:asciiTheme="majorEastAsia" w:eastAsiaTheme="majorEastAsia" w:hAnsiTheme="majorEastAsia" w:cs="新細明體"/>
          <w:kern w:val="0"/>
          <w:sz w:val="28"/>
          <w:szCs w:val="28"/>
        </w:rPr>
        <w:t xml:space="preserve"> USDA H-1 </w:t>
      </w:r>
      <w:r w:rsidRPr="00004CEB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及</w:t>
      </w:r>
      <w:r w:rsidRPr="00004CEB">
        <w:rPr>
          <w:rFonts w:asciiTheme="majorEastAsia" w:eastAsiaTheme="majorEastAsia" w:hAnsiTheme="majorEastAsia" w:cs="新細明體"/>
          <w:kern w:val="0"/>
          <w:sz w:val="28"/>
          <w:szCs w:val="28"/>
        </w:rPr>
        <w:t>FDA</w:t>
      </w:r>
      <w:r w:rsidRPr="00004CEB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、</w:t>
      </w:r>
      <w:r w:rsidRPr="00004CEB">
        <w:rPr>
          <w:rFonts w:asciiTheme="majorEastAsia" w:eastAsiaTheme="majorEastAsia" w:hAnsiTheme="majorEastAsia" w:cs="新細明體"/>
          <w:kern w:val="0"/>
          <w:sz w:val="28"/>
          <w:szCs w:val="28"/>
        </w:rPr>
        <w:t>LGA</w:t>
      </w:r>
      <w:r w:rsidRPr="00004CEB">
        <w:rPr>
          <w:rFonts w:asciiTheme="majorEastAsia" w:eastAsiaTheme="majorEastAsia" w:hAnsiTheme="majorEastAsia" w:cs="新細明體" w:hint="eastAsia"/>
          <w:kern w:val="0"/>
          <w:sz w:val="28"/>
          <w:szCs w:val="28"/>
        </w:rPr>
        <w:t>要求。</w:t>
      </w:r>
    </w:p>
    <w:p w:rsidR="00004CEB" w:rsidRPr="00004CEB" w:rsidRDefault="00004CEB" w:rsidP="00004CEB">
      <w:pPr>
        <w:widowControl/>
        <w:spacing w:before="100" w:beforeAutospacing="1" w:after="100" w:afterAutospacing="1"/>
        <w:rPr>
          <w:rFonts w:asciiTheme="majorEastAsia" w:eastAsiaTheme="majorEastAsia" w:hAnsiTheme="majorEastAsia" w:cs="新細明體"/>
          <w:color w:val="000000"/>
          <w:kern w:val="0"/>
          <w:sz w:val="28"/>
          <w:szCs w:val="28"/>
        </w:rPr>
      </w:pPr>
    </w:p>
    <w:p w:rsidR="00004CEB" w:rsidRPr="00004CEB" w:rsidRDefault="00004CEB" w:rsidP="00004CEB">
      <w:pPr>
        <w:spacing w:line="0" w:lineRule="atLeast"/>
        <w:jc w:val="both"/>
        <w:rPr>
          <w:rFonts w:asciiTheme="majorEastAsia" w:eastAsiaTheme="majorEastAsia" w:hAnsiTheme="majorEastAsia" w:hint="eastAsia"/>
          <w:bCs/>
          <w:sz w:val="28"/>
          <w:szCs w:val="28"/>
        </w:rPr>
      </w:pPr>
      <w:r w:rsidRPr="00004CEB">
        <w:rPr>
          <w:rFonts w:asciiTheme="majorEastAsia" w:eastAsiaTheme="majorEastAsia" w:hAnsiTheme="majorEastAsia" w:hint="eastAsia"/>
          <w:bCs/>
          <w:sz w:val="28"/>
          <w:szCs w:val="28"/>
        </w:rPr>
        <w:t>性  狀：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1"/>
        <w:gridCol w:w="4249"/>
      </w:tblGrid>
      <w:tr w:rsidR="00004CEB" w:rsidRPr="00004CEB" w:rsidTr="00CC40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05" w:type="dxa"/>
            <w:vAlign w:val="center"/>
          </w:tcPr>
          <w:p w:rsidR="00004CEB" w:rsidRPr="00004CEB" w:rsidRDefault="00004CEB" w:rsidP="00CC4012">
            <w:pPr>
              <w:jc w:val="both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Grade NLGI</w:t>
            </w:r>
          </w:p>
        </w:tc>
        <w:tc>
          <w:tcPr>
            <w:tcW w:w="4020" w:type="dxa"/>
            <w:vAlign w:val="center"/>
          </w:tcPr>
          <w:p w:rsidR="00004CEB" w:rsidRPr="00004CEB" w:rsidRDefault="00004CEB" w:rsidP="00CC4012">
            <w:pPr>
              <w:jc w:val="center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3</w:t>
            </w:r>
          </w:p>
        </w:tc>
      </w:tr>
      <w:tr w:rsidR="00004CEB" w:rsidRPr="00004CEB" w:rsidTr="00CC40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05" w:type="dxa"/>
            <w:vAlign w:val="center"/>
          </w:tcPr>
          <w:p w:rsidR="00004CEB" w:rsidRPr="00004CEB" w:rsidRDefault="00004CEB" w:rsidP="00CC4012">
            <w:pPr>
              <w:jc w:val="both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質地       </w:t>
            </w:r>
            <w:r w:rsidRPr="00004CE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Texture</w:t>
            </w:r>
          </w:p>
        </w:tc>
        <w:tc>
          <w:tcPr>
            <w:tcW w:w="4020" w:type="dxa"/>
            <w:vAlign w:val="center"/>
          </w:tcPr>
          <w:p w:rsidR="00004CEB" w:rsidRPr="00004CEB" w:rsidRDefault="00004CEB" w:rsidP="00CC4012">
            <w:pPr>
              <w:jc w:val="center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平  滑</w:t>
            </w:r>
            <w:r w:rsidRPr="00004CE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smooth</w:t>
            </w:r>
          </w:p>
        </w:tc>
      </w:tr>
      <w:tr w:rsidR="00004CEB" w:rsidRPr="00004CEB" w:rsidTr="00CC40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05" w:type="dxa"/>
            <w:vAlign w:val="center"/>
          </w:tcPr>
          <w:p w:rsidR="00004CEB" w:rsidRPr="00004CEB" w:rsidRDefault="00004CEB" w:rsidP="00CC4012">
            <w:pPr>
              <w:jc w:val="both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顏色       </w:t>
            </w:r>
            <w:r w:rsidRPr="00004CE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Color</w:t>
            </w:r>
          </w:p>
        </w:tc>
        <w:tc>
          <w:tcPr>
            <w:tcW w:w="4020" w:type="dxa"/>
            <w:vAlign w:val="center"/>
          </w:tcPr>
          <w:p w:rsidR="00004CEB" w:rsidRPr="00004CEB" w:rsidRDefault="00004CEB" w:rsidP="00CC4012">
            <w:pPr>
              <w:jc w:val="center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白霧/乳白</w:t>
            </w:r>
          </w:p>
        </w:tc>
      </w:tr>
      <w:tr w:rsidR="00004CEB" w:rsidRPr="00004CEB" w:rsidTr="00CC401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805" w:type="dxa"/>
            <w:vAlign w:val="center"/>
          </w:tcPr>
          <w:p w:rsidR="00004CEB" w:rsidRPr="00004CEB" w:rsidRDefault="00004CEB" w:rsidP="00CC4012">
            <w:pPr>
              <w:jc w:val="both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皂化基     </w:t>
            </w:r>
            <w:r w:rsidRPr="00004CE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Soap type</w:t>
            </w:r>
          </w:p>
        </w:tc>
        <w:tc>
          <w:tcPr>
            <w:tcW w:w="4020" w:type="dxa"/>
            <w:vAlign w:val="center"/>
          </w:tcPr>
          <w:p w:rsidR="00004CEB" w:rsidRPr="00004CEB" w:rsidRDefault="00004CEB" w:rsidP="00CC4012">
            <w:pPr>
              <w:jc w:val="center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proofErr w:type="gramStart"/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無機稠化劑</w:t>
            </w:r>
            <w:proofErr w:type="gramEnd"/>
          </w:p>
        </w:tc>
      </w:tr>
      <w:tr w:rsidR="00004CEB" w:rsidRPr="00004CEB" w:rsidTr="00CC40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05" w:type="dxa"/>
            <w:vAlign w:val="center"/>
          </w:tcPr>
          <w:p w:rsidR="00004CEB" w:rsidRPr="00004CEB" w:rsidRDefault="00004CEB" w:rsidP="00CC4012">
            <w:pPr>
              <w:jc w:val="both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工作</w:t>
            </w:r>
            <w:proofErr w:type="gramStart"/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針入度</w:t>
            </w:r>
            <w:proofErr w:type="gramEnd"/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 </w:t>
            </w:r>
            <w:r w:rsidRPr="00004CE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Worked penetration</w:t>
            </w:r>
          </w:p>
        </w:tc>
        <w:tc>
          <w:tcPr>
            <w:tcW w:w="4020" w:type="dxa"/>
            <w:vAlign w:val="center"/>
          </w:tcPr>
          <w:p w:rsidR="00004CEB" w:rsidRPr="00004CEB" w:rsidRDefault="00004CEB" w:rsidP="00CC4012">
            <w:pPr>
              <w:jc w:val="center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235-255</w:t>
            </w:r>
          </w:p>
        </w:tc>
      </w:tr>
      <w:tr w:rsidR="00004CEB" w:rsidRPr="00004CEB" w:rsidTr="00CC401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805" w:type="dxa"/>
            <w:vAlign w:val="center"/>
          </w:tcPr>
          <w:p w:rsidR="00004CEB" w:rsidRPr="00004CEB" w:rsidRDefault="00004CEB" w:rsidP="00CC4012">
            <w:pPr>
              <w:jc w:val="both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適用溫度</w:t>
            </w:r>
          </w:p>
        </w:tc>
        <w:tc>
          <w:tcPr>
            <w:tcW w:w="4020" w:type="dxa"/>
            <w:vAlign w:val="center"/>
          </w:tcPr>
          <w:p w:rsidR="00004CEB" w:rsidRPr="00004CEB" w:rsidRDefault="00004CEB" w:rsidP="00CC4012">
            <w:pPr>
              <w:jc w:val="center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-35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0"/>
                <w:attr w:name="UnitName" w:val="℃"/>
              </w:smartTagPr>
              <w:r w:rsidRPr="00004CEB">
                <w:rPr>
                  <w:rFonts w:asciiTheme="majorEastAsia" w:eastAsiaTheme="majorEastAsia" w:hAnsiTheme="majorEastAsia" w:hint="eastAsia"/>
                  <w:bCs/>
                  <w:sz w:val="28"/>
                  <w:szCs w:val="28"/>
                </w:rPr>
                <w:t>180℃</w:t>
              </w:r>
            </w:smartTag>
          </w:p>
        </w:tc>
      </w:tr>
      <w:tr w:rsidR="00004CEB" w:rsidRPr="00004CEB" w:rsidTr="00CC4012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805" w:type="dxa"/>
            <w:vAlign w:val="center"/>
          </w:tcPr>
          <w:p w:rsidR="00004CEB" w:rsidRPr="00004CEB" w:rsidRDefault="00004CEB" w:rsidP="00CC4012">
            <w:pPr>
              <w:jc w:val="both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proofErr w:type="gramStart"/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滴點</w:t>
            </w:r>
            <w:proofErr w:type="gramEnd"/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       Drop point ℃</w:t>
            </w:r>
          </w:p>
        </w:tc>
        <w:tc>
          <w:tcPr>
            <w:tcW w:w="4020" w:type="dxa"/>
            <w:vAlign w:val="center"/>
          </w:tcPr>
          <w:p w:rsidR="00004CEB" w:rsidRPr="00004CEB" w:rsidRDefault="00004CEB" w:rsidP="00CC4012">
            <w:pPr>
              <w:jc w:val="center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None(300)</w:t>
            </w:r>
          </w:p>
        </w:tc>
      </w:tr>
      <w:tr w:rsidR="00004CEB" w:rsidRPr="00004CEB" w:rsidTr="00CC4012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805" w:type="dxa"/>
            <w:vAlign w:val="center"/>
          </w:tcPr>
          <w:p w:rsidR="00004CEB" w:rsidRPr="00004CEB" w:rsidRDefault="00004CEB" w:rsidP="00CC4012">
            <w:pPr>
              <w:jc w:val="both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004CE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荷重試驗  </w:t>
            </w:r>
            <w:r w:rsidRPr="00004CE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Timken OK Load  (</w:t>
            </w:r>
            <w:proofErr w:type="spellStart"/>
            <w:r w:rsidRPr="00004CE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Lb</w:t>
            </w:r>
            <w:proofErr w:type="spellEnd"/>
            <w:r w:rsidRPr="00004CE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)</w:t>
            </w:r>
          </w:p>
        </w:tc>
        <w:tc>
          <w:tcPr>
            <w:tcW w:w="4020" w:type="dxa"/>
            <w:vAlign w:val="center"/>
          </w:tcPr>
          <w:p w:rsidR="00004CEB" w:rsidRPr="00004CEB" w:rsidRDefault="00004CEB" w:rsidP="00CC4012">
            <w:pPr>
              <w:jc w:val="center"/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lb"/>
              </w:smartTagPr>
              <w:r w:rsidRPr="00004CEB">
                <w:rPr>
                  <w:rFonts w:asciiTheme="majorEastAsia" w:eastAsiaTheme="majorEastAsia" w:hAnsiTheme="majorEastAsia" w:hint="eastAsia"/>
                  <w:bCs/>
                  <w:sz w:val="28"/>
                  <w:szCs w:val="28"/>
                </w:rPr>
                <w:t>30Lb</w:t>
              </w:r>
            </w:smartTag>
          </w:p>
        </w:tc>
      </w:tr>
    </w:tbl>
    <w:p w:rsidR="00004CEB" w:rsidRPr="00004CEB" w:rsidRDefault="00004CEB" w:rsidP="00004CEB">
      <w:pPr>
        <w:spacing w:line="0" w:lineRule="atLeast"/>
        <w:jc w:val="both"/>
        <w:rPr>
          <w:rFonts w:asciiTheme="majorEastAsia" w:eastAsiaTheme="majorEastAsia" w:hAnsiTheme="majorEastAsia" w:hint="eastAsia"/>
          <w:bCs/>
          <w:sz w:val="28"/>
          <w:szCs w:val="28"/>
        </w:rPr>
      </w:pPr>
    </w:p>
    <w:p w:rsidR="00004CEB" w:rsidRPr="00004CEB" w:rsidRDefault="00004CEB" w:rsidP="00004CEB">
      <w:pPr>
        <w:spacing w:line="0" w:lineRule="atLeast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r w:rsidRPr="00004CEB">
        <w:rPr>
          <w:rFonts w:asciiTheme="majorEastAsia" w:eastAsiaTheme="majorEastAsia" w:hAnsiTheme="majorEastAsia" w:hint="eastAsia"/>
          <w:bCs/>
          <w:sz w:val="28"/>
          <w:szCs w:val="28"/>
        </w:rPr>
        <w:t>包裝：180Kg、15Kg、2.5Kg*6、1Kg*12、0.5Kg*24、0.4Kg*30</w:t>
      </w:r>
    </w:p>
    <w:p w:rsidR="00004CEB" w:rsidRPr="00004CEB" w:rsidRDefault="00004CEB" w:rsidP="00004CEB">
      <w:pPr>
        <w:spacing w:line="0" w:lineRule="atLeast"/>
        <w:jc w:val="both"/>
        <w:rPr>
          <w:rFonts w:asciiTheme="majorEastAsia" w:eastAsiaTheme="majorEastAsia" w:hAnsiTheme="majorEastAsia" w:hint="eastAsia"/>
          <w:sz w:val="28"/>
          <w:szCs w:val="28"/>
        </w:rPr>
      </w:pPr>
      <w:proofErr w:type="gramStart"/>
      <w:r w:rsidRPr="00004CEB">
        <w:rPr>
          <w:rFonts w:asciiTheme="majorEastAsia" w:eastAsiaTheme="majorEastAsia" w:hAnsiTheme="majorEastAsia" w:hint="eastAsia"/>
          <w:sz w:val="28"/>
          <w:szCs w:val="28"/>
        </w:rPr>
        <w:t>註</w:t>
      </w:r>
      <w:proofErr w:type="gramEnd"/>
      <w:r w:rsidRPr="00004CEB">
        <w:rPr>
          <w:rFonts w:asciiTheme="majorEastAsia" w:eastAsiaTheme="majorEastAsia" w:hAnsiTheme="majorEastAsia" w:hint="eastAsia"/>
          <w:sz w:val="28"/>
          <w:szCs w:val="28"/>
        </w:rPr>
        <w:t>：本產品符合USP162363及USP/NFXVⅢ規範,專供食品機械使用</w:t>
      </w:r>
    </w:p>
    <w:bookmarkEnd w:id="0"/>
    <w:p w:rsidR="0077460F" w:rsidRPr="00004CEB" w:rsidRDefault="00004CEB"/>
    <w:sectPr w:rsidR="0077460F" w:rsidRPr="00004CEB" w:rsidSect="003454C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EB"/>
    <w:rsid w:val="00004CEB"/>
    <w:rsid w:val="003A0204"/>
    <w:rsid w:val="00E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4CEB"/>
    <w:pPr>
      <w:keepNext/>
      <w:jc w:val="center"/>
      <w:outlineLvl w:val="0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04CEB"/>
    <w:rPr>
      <w:rFonts w:ascii="Times New Roman" w:eastAsia="新細明體" w:hAnsi="Times New Roman" w:cs="Times New Roman"/>
      <w:b/>
      <w:bCs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E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04CEB"/>
    <w:pPr>
      <w:keepNext/>
      <w:jc w:val="center"/>
      <w:outlineLvl w:val="0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04CEB"/>
    <w:rPr>
      <w:rFonts w:ascii="Times New Roman" w:eastAsia="新細明體" w:hAnsi="Times New Roman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solong</dc:creator>
  <cp:lastModifiedBy>solong</cp:lastModifiedBy>
  <cp:revision>1</cp:revision>
  <dcterms:created xsi:type="dcterms:W3CDTF">2014-04-28T10:29:00Z</dcterms:created>
  <dcterms:modified xsi:type="dcterms:W3CDTF">2014-04-28T10:30:00Z</dcterms:modified>
</cp:coreProperties>
</file>